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561" w:rsidRDefault="005F5561" w:rsidP="005F5561">
      <w:pPr>
        <w:pStyle w:val="ConsPlusNormal"/>
        <w:jc w:val="right"/>
        <w:outlineLvl w:val="0"/>
      </w:pPr>
      <w:r>
        <w:t>Приложение 4</w:t>
      </w:r>
    </w:p>
    <w:p w:rsidR="005F5561" w:rsidRDefault="005F5561" w:rsidP="005F5561">
      <w:pPr>
        <w:pStyle w:val="ConsPlusNormal"/>
        <w:jc w:val="right"/>
      </w:pPr>
      <w:r>
        <w:t>к постановлению</w:t>
      </w:r>
    </w:p>
    <w:p w:rsidR="005F5561" w:rsidRDefault="005F5561" w:rsidP="005F5561">
      <w:pPr>
        <w:pStyle w:val="ConsPlusNormal"/>
        <w:jc w:val="right"/>
      </w:pPr>
      <w:r>
        <w:t>Правительства Карачаево-Черкесской Республики</w:t>
      </w:r>
    </w:p>
    <w:p w:rsidR="005F5561" w:rsidRDefault="005F5561" w:rsidP="005F5561">
      <w:pPr>
        <w:pStyle w:val="ConsPlusNormal"/>
        <w:jc w:val="right"/>
      </w:pPr>
      <w:r>
        <w:t>от 4 апреля 2018 г. N 91</w:t>
      </w:r>
    </w:p>
    <w:p w:rsidR="005F5561" w:rsidRDefault="005F5561" w:rsidP="005F5561">
      <w:pPr>
        <w:pStyle w:val="ConsPlusNormal"/>
        <w:jc w:val="both"/>
      </w:pPr>
    </w:p>
    <w:p w:rsidR="005F5561" w:rsidRDefault="005F5561" w:rsidP="005F5561">
      <w:pPr>
        <w:pStyle w:val="ConsPlusTitle"/>
        <w:jc w:val="center"/>
      </w:pPr>
      <w:bookmarkStart w:id="0" w:name="P207"/>
      <w:bookmarkEnd w:id="0"/>
      <w:r>
        <w:t>ПОРЯДОК</w:t>
      </w:r>
    </w:p>
    <w:p w:rsidR="005F5561" w:rsidRDefault="005F5561" w:rsidP="005F5561">
      <w:pPr>
        <w:pStyle w:val="ConsPlusTitle"/>
        <w:jc w:val="center"/>
      </w:pPr>
      <w:r>
        <w:t>ПРЕДОСТАВЛЕНИЯ ДЕНЕЖНОЙ КОМПЕНСАЦИИ НА ОБЕСПЕЧЕНИЕ</w:t>
      </w:r>
    </w:p>
    <w:p w:rsidR="005F5561" w:rsidRDefault="005F5561" w:rsidP="005F5561">
      <w:pPr>
        <w:pStyle w:val="ConsPlusTitle"/>
        <w:jc w:val="center"/>
      </w:pPr>
      <w:r>
        <w:t>БЕСПЛАТНЫМ ГОРЯЧИМ ПИТАНИЕМ ОБУЧАЮЩИХСЯ 5 - 11 КЛАССОВ</w:t>
      </w:r>
    </w:p>
    <w:p w:rsidR="005F5561" w:rsidRDefault="005F5561" w:rsidP="005F5561">
      <w:pPr>
        <w:pStyle w:val="ConsPlusTitle"/>
        <w:jc w:val="center"/>
      </w:pPr>
      <w:r>
        <w:t>В СЛУЧАЕ, ЕСЛИ ОНИ ЯВЛЯЮТСЯ ДЕТЬМИ ЛИЦ, ПРИНИМАЮЩИХ</w:t>
      </w:r>
    </w:p>
    <w:p w:rsidR="005F5561" w:rsidRDefault="005F5561" w:rsidP="005F5561">
      <w:pPr>
        <w:pStyle w:val="ConsPlusTitle"/>
        <w:jc w:val="center"/>
      </w:pPr>
      <w:r>
        <w:t>(ПРИНИМАВШИХ) УЧАСТИЕ В СПЕЦИАЛЬНОЙ ВОЕННОЙ ОПЕРАЦИИ</w:t>
      </w:r>
    </w:p>
    <w:p w:rsidR="005F5561" w:rsidRDefault="005F5561" w:rsidP="005F5561">
      <w:pPr>
        <w:pStyle w:val="ConsPlusTitle"/>
        <w:jc w:val="center"/>
      </w:pPr>
      <w:r>
        <w:t>НА ТЕРРИТОРИИ УКРАИНЫ, ДОНЕЦКОЙ НАРОДНОЙ РЕСПУБЛИКИ,</w:t>
      </w:r>
    </w:p>
    <w:p w:rsidR="005F5561" w:rsidRDefault="005F5561" w:rsidP="005F5561">
      <w:pPr>
        <w:pStyle w:val="ConsPlusTitle"/>
        <w:jc w:val="center"/>
      </w:pPr>
      <w:r>
        <w:t>ЛУГАНСКОЙ НАРОДНОЙ РЕСПУБЛИКИ, ЗАПОРОЖСКОЙ ОБЛАСТИ,</w:t>
      </w:r>
    </w:p>
    <w:p w:rsidR="005F5561" w:rsidRDefault="005F5561" w:rsidP="005F5561">
      <w:pPr>
        <w:pStyle w:val="ConsPlusTitle"/>
        <w:jc w:val="center"/>
      </w:pPr>
      <w:r>
        <w:t>ХЕРСОНСКОЙ ОБЛАСТИ, А ТАКЖЕ ГРАЖДАНАМИ РОССИЙСКОЙ ФЕДЕРАЦИИ,</w:t>
      </w:r>
    </w:p>
    <w:p w:rsidR="005F5561" w:rsidRDefault="005F5561" w:rsidP="005F5561">
      <w:pPr>
        <w:pStyle w:val="ConsPlusTitle"/>
        <w:jc w:val="center"/>
      </w:pPr>
      <w:r>
        <w:t xml:space="preserve">БЕЖЕНЦАМИ (ЛИЦАМИ БЕЗ ГРАЖДАНСТВА), ПОСТОЯННО </w:t>
      </w:r>
      <w:bookmarkStart w:id="1" w:name="_GoBack"/>
      <w:bookmarkEnd w:id="1"/>
      <w:r>
        <w:t>ПРОЖИВАЮЩИМИ</w:t>
      </w:r>
    </w:p>
    <w:p w:rsidR="005F5561" w:rsidRDefault="005F5561" w:rsidP="005F5561">
      <w:pPr>
        <w:pStyle w:val="ConsPlusTitle"/>
        <w:jc w:val="center"/>
      </w:pPr>
      <w:r>
        <w:t>НА ТЕРРИТОРИИ УКРАИНЫ, ДОНЕЦКОЙ НАРОДНОЙ РЕСПУБЛИКИ,</w:t>
      </w:r>
    </w:p>
    <w:p w:rsidR="005F5561" w:rsidRDefault="005F5561" w:rsidP="005F5561">
      <w:pPr>
        <w:pStyle w:val="ConsPlusTitle"/>
        <w:jc w:val="center"/>
      </w:pPr>
      <w:r>
        <w:t>ЛУГАНСКОЙ НАРОДНОЙ РЕСПУБЛИКИ, ЗАПОРОЖСКОЙ ОБЛАСТИ,</w:t>
      </w:r>
    </w:p>
    <w:p w:rsidR="005F5561" w:rsidRDefault="005F5561" w:rsidP="005F5561">
      <w:pPr>
        <w:pStyle w:val="ConsPlusTitle"/>
        <w:jc w:val="center"/>
      </w:pPr>
      <w:r>
        <w:t>ХЕРСОНСКОЙ ОБЛАСТИ, ВЫНУЖДЕННО ПОКИНУВШИХ ТЕРРИТОРИИ</w:t>
      </w:r>
    </w:p>
    <w:p w:rsidR="005F5561" w:rsidRDefault="005F5561" w:rsidP="005F5561">
      <w:pPr>
        <w:pStyle w:val="ConsPlusTitle"/>
        <w:jc w:val="center"/>
      </w:pPr>
      <w:r>
        <w:t>УКРАИНЫ, ДОНЕЦКОЙ НАРОДНОЙ РЕСПУБЛИКИ, ЛУГАНСКОЙ НАРОДНОЙ</w:t>
      </w:r>
    </w:p>
    <w:p w:rsidR="005F5561" w:rsidRDefault="005F5561" w:rsidP="005F5561">
      <w:pPr>
        <w:pStyle w:val="ConsPlusTitle"/>
        <w:jc w:val="center"/>
      </w:pPr>
      <w:r>
        <w:t>РЕСПУБЛИКИ, ЗАПОРОЖСКОЙ ОБЛАСТИ, ХЕРСОНСКОЙ ОБЛАСТИ,</w:t>
      </w:r>
    </w:p>
    <w:p w:rsidR="005F5561" w:rsidRDefault="005F5561" w:rsidP="005F5561">
      <w:pPr>
        <w:pStyle w:val="ConsPlusTitle"/>
        <w:jc w:val="center"/>
      </w:pPr>
      <w:r>
        <w:t>ПРИБЫВШИХ НА ТЕРРИТОРИЮ РОССИЙСКОЙ ФЕДЕРАЦИИ В ЭКСТРЕННОМ</w:t>
      </w:r>
    </w:p>
    <w:p w:rsidR="005F5561" w:rsidRDefault="005F5561" w:rsidP="005F5561">
      <w:pPr>
        <w:pStyle w:val="ConsPlusTitle"/>
        <w:jc w:val="center"/>
      </w:pPr>
      <w:r>
        <w:t>МАССОВОМ ПОРЯДКЕ</w:t>
      </w:r>
    </w:p>
    <w:p w:rsidR="005F5561" w:rsidRDefault="005F5561" w:rsidP="005F55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014"/>
        <w:gridCol w:w="113"/>
      </w:tblGrid>
      <w:tr w:rsidR="005F5561" w:rsidTr="003C10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561" w:rsidRDefault="005F5561" w:rsidP="003C10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561" w:rsidRDefault="005F5561" w:rsidP="003C10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561" w:rsidRDefault="005F5561" w:rsidP="003C10D1">
            <w:pPr>
              <w:pStyle w:val="ConsPlusNormal"/>
              <w:jc w:val="center"/>
            </w:pPr>
            <w:r>
              <w:rPr>
                <w:color w:val="392C69"/>
              </w:rPr>
              <w:t>Список изменяющих документов</w:t>
            </w:r>
          </w:p>
          <w:p w:rsidR="005F5561" w:rsidRDefault="005F5561" w:rsidP="003C10D1">
            <w:pPr>
              <w:pStyle w:val="ConsPlusNormal"/>
              <w:jc w:val="center"/>
            </w:pPr>
            <w:r>
              <w:rPr>
                <w:color w:val="392C69"/>
              </w:rPr>
              <w:t xml:space="preserve">(введен </w:t>
            </w:r>
            <w:hyperlink r:id="rId4">
              <w:r>
                <w:rPr>
                  <w:color w:val="0000FF"/>
                </w:rPr>
                <w:t>постановлением</w:t>
              </w:r>
            </w:hyperlink>
            <w:r>
              <w:rPr>
                <w:color w:val="392C69"/>
              </w:rPr>
              <w:t xml:space="preserve"> Правительства КЧР от 13.02.2024 N 9)</w:t>
            </w:r>
          </w:p>
        </w:tc>
        <w:tc>
          <w:tcPr>
            <w:tcW w:w="113" w:type="dxa"/>
            <w:tcBorders>
              <w:top w:val="nil"/>
              <w:left w:val="nil"/>
              <w:bottom w:val="nil"/>
              <w:right w:val="nil"/>
            </w:tcBorders>
            <w:shd w:val="clear" w:color="auto" w:fill="F4F3F8"/>
            <w:tcMar>
              <w:top w:w="0" w:type="dxa"/>
              <w:left w:w="0" w:type="dxa"/>
              <w:bottom w:w="0" w:type="dxa"/>
              <w:right w:w="0" w:type="dxa"/>
            </w:tcMar>
          </w:tcPr>
          <w:p w:rsidR="005F5561" w:rsidRDefault="005F5561" w:rsidP="003C10D1">
            <w:pPr>
              <w:pStyle w:val="ConsPlusNormal"/>
            </w:pPr>
          </w:p>
        </w:tc>
      </w:tr>
    </w:tbl>
    <w:p w:rsidR="005F5561" w:rsidRDefault="005F5561" w:rsidP="005F5561">
      <w:pPr>
        <w:pStyle w:val="ConsPlusNormal"/>
        <w:jc w:val="both"/>
      </w:pPr>
    </w:p>
    <w:p w:rsidR="005F5561" w:rsidRDefault="005F5561" w:rsidP="005F5561">
      <w:pPr>
        <w:pStyle w:val="ConsPlusTitle"/>
        <w:jc w:val="center"/>
        <w:outlineLvl w:val="1"/>
      </w:pPr>
      <w:r>
        <w:t>1. Общие положения</w:t>
      </w:r>
    </w:p>
    <w:p w:rsidR="005F5561" w:rsidRDefault="005F5561" w:rsidP="005F5561">
      <w:pPr>
        <w:pStyle w:val="ConsPlusNormal"/>
        <w:jc w:val="both"/>
      </w:pPr>
    </w:p>
    <w:p w:rsidR="005F5561" w:rsidRDefault="005F5561" w:rsidP="005F5561">
      <w:pPr>
        <w:pStyle w:val="ConsPlusNormal"/>
        <w:ind w:firstLine="540"/>
        <w:jc w:val="both"/>
      </w:pPr>
      <w:r>
        <w:t>1. Настоящий Порядок устанавливает механизм предоставления денежной компенсации на обеспечение бесплатным горячим питанием обучающихся 5 - 11 классов государственных и муниципальных общеобразовательных организаций в случае, если они являются детьми лиц, принимающих (принимавших) участие в специальной военной операции на территории Украины, Донецкой Народной Республики, Луганской Народной Республики, Запорожской области, Херсонской области, а также гражданами Российской Федерации, беженцами (лицами без гражданства), постоянно проживающими на территории Украины, Донецкой Народной Республики, Луганской Народной Республики, Запорожской области, Херсонской области, вынужденно покинувших территории Украины, Донецкой Народной Республики, Луганской Народной Республики, Запорожской области, Херсонской области, прибывших на территорию Российской Федерации в экстренном массовом порядке (далее - ребенок участника СВО), размер денежной компенсации, порядок организации предоставления денежной компенсации, финансовое обеспечение расходов, связанных с предоставлением денежной компенсации.</w:t>
      </w:r>
    </w:p>
    <w:p w:rsidR="005F5561" w:rsidRDefault="005F5561" w:rsidP="005F5561">
      <w:pPr>
        <w:pStyle w:val="ConsPlusNormal"/>
        <w:spacing w:before="280"/>
        <w:ind w:firstLine="540"/>
        <w:jc w:val="both"/>
      </w:pPr>
      <w:r>
        <w:lastRenderedPageBreak/>
        <w:t>2. Денежная компенсация предоставляется образовательной организацией родителям (законным представителям), проживающим совместно с обучающимся, осваивающим основные общеобразовательные программы.</w:t>
      </w:r>
    </w:p>
    <w:p w:rsidR="005F5561" w:rsidRDefault="005F5561" w:rsidP="005F5561">
      <w:pPr>
        <w:pStyle w:val="ConsPlusNormal"/>
        <w:spacing w:before="280"/>
        <w:ind w:firstLine="540"/>
        <w:jc w:val="both"/>
      </w:pPr>
      <w:bookmarkStart w:id="2" w:name="P230"/>
      <w:bookmarkEnd w:id="2"/>
      <w:r>
        <w:t>3. Денежная компенсация выплачивается образовательной организацией одному из родителей (законных представителей) обучающегося - ребенка участника СВО (далее - заявитель) в размере:</w:t>
      </w:r>
    </w:p>
    <w:p w:rsidR="005F5561" w:rsidRDefault="005F5561" w:rsidP="005F5561">
      <w:pPr>
        <w:pStyle w:val="ConsPlusNormal"/>
        <w:spacing w:before="280"/>
        <w:ind w:firstLine="540"/>
        <w:jc w:val="both"/>
      </w:pPr>
      <w:r>
        <w:t>80 рублей для обучающегося - ребенка участника СВО 5 - 11 классов взамен однократного приема пищи, за счет средств республиканского бюджета.</w:t>
      </w:r>
    </w:p>
    <w:p w:rsidR="005F5561" w:rsidRDefault="005F5561" w:rsidP="005F5561">
      <w:pPr>
        <w:pStyle w:val="ConsPlusNormal"/>
        <w:jc w:val="both"/>
      </w:pPr>
    </w:p>
    <w:p w:rsidR="005F5561" w:rsidRDefault="005F5561" w:rsidP="005F5561">
      <w:pPr>
        <w:pStyle w:val="ConsPlusTitle"/>
        <w:jc w:val="center"/>
        <w:outlineLvl w:val="1"/>
      </w:pPr>
      <w:r>
        <w:t>2. Порядок обращения заявителя за денежной компенсацией</w:t>
      </w:r>
    </w:p>
    <w:p w:rsidR="005F5561" w:rsidRDefault="005F5561" w:rsidP="005F5561">
      <w:pPr>
        <w:pStyle w:val="ConsPlusNormal"/>
        <w:jc w:val="both"/>
      </w:pPr>
    </w:p>
    <w:p w:rsidR="005F5561" w:rsidRDefault="005F5561" w:rsidP="005F5561">
      <w:pPr>
        <w:pStyle w:val="ConsPlusNormal"/>
        <w:ind w:firstLine="540"/>
        <w:jc w:val="both"/>
      </w:pPr>
      <w:r>
        <w:t>4. Для получения денежной компенсации заявитель, проживающий совместно с обучающимся, ежегодно до окончания текущего учебного года обращается в образовательную организацию с заявлением о предоставлении денежной компенсации (далее - заявление).</w:t>
      </w:r>
    </w:p>
    <w:p w:rsidR="005F5561" w:rsidRDefault="005F5561" w:rsidP="005F5561">
      <w:pPr>
        <w:pStyle w:val="ConsPlusNormal"/>
        <w:spacing w:before="280"/>
        <w:ind w:firstLine="540"/>
        <w:jc w:val="both"/>
      </w:pPr>
      <w:r>
        <w:t>В случае возникновения оснований для получения денежной компенсации в течение учебного года заявление представляется с даты возникновения данных оснований.</w:t>
      </w:r>
    </w:p>
    <w:p w:rsidR="005F5561" w:rsidRDefault="005F5561" w:rsidP="005F5561">
      <w:pPr>
        <w:pStyle w:val="ConsPlusNormal"/>
        <w:spacing w:before="280"/>
        <w:ind w:firstLine="540"/>
        <w:jc w:val="both"/>
      </w:pPr>
      <w:bookmarkStart w:id="3" w:name="P237"/>
      <w:bookmarkEnd w:id="3"/>
      <w:r>
        <w:t>5. Для предоставления денежной компенсации заявитель представляет в образовательную организацию следующие документы:</w:t>
      </w:r>
    </w:p>
    <w:p w:rsidR="005F5561" w:rsidRDefault="005F5561" w:rsidP="005F5561">
      <w:pPr>
        <w:pStyle w:val="ConsPlusNormal"/>
        <w:spacing w:before="280"/>
        <w:ind w:firstLine="540"/>
        <w:jc w:val="both"/>
      </w:pPr>
      <w:r>
        <w:t>заявление;</w:t>
      </w:r>
    </w:p>
    <w:p w:rsidR="005F5561" w:rsidRDefault="005F5561" w:rsidP="005F5561">
      <w:pPr>
        <w:pStyle w:val="ConsPlusNormal"/>
        <w:spacing w:before="280"/>
        <w:ind w:firstLine="540"/>
        <w:jc w:val="both"/>
      </w:pPr>
      <w:r>
        <w:t>копию паспорта или иного документа, удостоверяющего личность заявителя и обучающегося;</w:t>
      </w:r>
    </w:p>
    <w:p w:rsidR="005F5561" w:rsidRDefault="005F5561" w:rsidP="005F5561">
      <w:pPr>
        <w:pStyle w:val="ConsPlusNormal"/>
        <w:spacing w:before="280"/>
        <w:ind w:firstLine="540"/>
        <w:jc w:val="both"/>
      </w:pPr>
      <w:r>
        <w:t>копию СНИЛС заявителя и обучающегося;</w:t>
      </w:r>
    </w:p>
    <w:p w:rsidR="005F5561" w:rsidRDefault="005F5561" w:rsidP="005F5561">
      <w:pPr>
        <w:pStyle w:val="ConsPlusNormal"/>
        <w:spacing w:before="280"/>
        <w:ind w:firstLine="540"/>
        <w:jc w:val="both"/>
      </w:pPr>
      <w:r>
        <w:t>копию свидетельства о рождении ребенка заявителя, в отношении которого назначается денежная компенсация;</w:t>
      </w:r>
    </w:p>
    <w:p w:rsidR="005F5561" w:rsidRDefault="005F5561" w:rsidP="005F5561">
      <w:pPr>
        <w:pStyle w:val="ConsPlusNormal"/>
        <w:spacing w:before="280"/>
        <w:ind w:firstLine="540"/>
        <w:jc w:val="both"/>
      </w:pPr>
      <w:r>
        <w:t>документ, подтверждающий участие одного из родителей в СВО;</w:t>
      </w:r>
    </w:p>
    <w:p w:rsidR="005F5561" w:rsidRDefault="005F5561" w:rsidP="005F5561">
      <w:pPr>
        <w:pStyle w:val="ConsPlusNormal"/>
        <w:spacing w:before="280"/>
        <w:ind w:firstLine="540"/>
        <w:jc w:val="both"/>
      </w:pPr>
      <w:r>
        <w:t>сведения о банковских реквизитах и номере лицевого счета заявителя, открытого в кредитной организации Российской Федерации на имя заявителя;</w:t>
      </w:r>
    </w:p>
    <w:p w:rsidR="005F5561" w:rsidRDefault="005F5561" w:rsidP="005F5561">
      <w:pPr>
        <w:pStyle w:val="ConsPlusNormal"/>
        <w:spacing w:before="280"/>
        <w:ind w:firstLine="540"/>
        <w:jc w:val="both"/>
      </w:pPr>
      <w:r>
        <w:t>заявление о согласии на обработку персональных данных заявителя и обучающегося в соответствии с законодательством Российской Федерации.</w:t>
      </w:r>
    </w:p>
    <w:p w:rsidR="005F5561" w:rsidRDefault="005F5561" w:rsidP="005F5561">
      <w:pPr>
        <w:pStyle w:val="ConsPlusNormal"/>
        <w:spacing w:before="280"/>
        <w:ind w:firstLine="540"/>
        <w:jc w:val="both"/>
      </w:pPr>
      <w:r>
        <w:t>Представленные документы рассматриваются образовательной организацией в порядке, утвержденном образовательной организацией.</w:t>
      </w:r>
    </w:p>
    <w:p w:rsidR="005F5561" w:rsidRDefault="005F5561" w:rsidP="005F5561">
      <w:pPr>
        <w:pStyle w:val="ConsPlusNormal"/>
        <w:spacing w:before="280"/>
        <w:ind w:firstLine="540"/>
        <w:jc w:val="both"/>
      </w:pPr>
      <w:r>
        <w:t xml:space="preserve">6. Решение о назначении денежной компенсации оформляется распорядительным актом образовательной организации в течение 5 рабочих дней со дня представления </w:t>
      </w:r>
      <w:r>
        <w:lastRenderedPageBreak/>
        <w:t xml:space="preserve">заявителем документов, указанных в </w:t>
      </w:r>
      <w:hyperlink w:anchor="P237">
        <w:r>
          <w:rPr>
            <w:color w:val="0000FF"/>
          </w:rPr>
          <w:t>пункте 5</w:t>
        </w:r>
      </w:hyperlink>
      <w:r>
        <w:t xml:space="preserve"> настоящего Порядка, при отсутствии оснований для отказа в назначении денежной компенсации.</w:t>
      </w:r>
    </w:p>
    <w:p w:rsidR="005F5561" w:rsidRDefault="005F5561" w:rsidP="005F5561">
      <w:pPr>
        <w:pStyle w:val="ConsPlusNormal"/>
        <w:spacing w:before="280"/>
        <w:ind w:firstLine="540"/>
        <w:jc w:val="both"/>
      </w:pPr>
      <w:r>
        <w:t>7. Основания для отказа в предоставлении денежной компенсации заявителю:</w:t>
      </w:r>
    </w:p>
    <w:p w:rsidR="005F5561" w:rsidRDefault="005F5561" w:rsidP="005F5561">
      <w:pPr>
        <w:pStyle w:val="ConsPlusNormal"/>
        <w:spacing w:before="280"/>
        <w:ind w:firstLine="540"/>
        <w:jc w:val="both"/>
      </w:pPr>
      <w:r>
        <w:t xml:space="preserve">непредставление документов, предусмотренных в </w:t>
      </w:r>
      <w:hyperlink w:anchor="P237">
        <w:r>
          <w:rPr>
            <w:color w:val="0000FF"/>
          </w:rPr>
          <w:t>пункте 5</w:t>
        </w:r>
      </w:hyperlink>
      <w:r>
        <w:t xml:space="preserve"> настоящего Порядка, в полном объеме;</w:t>
      </w:r>
    </w:p>
    <w:p w:rsidR="005F5561" w:rsidRDefault="005F5561" w:rsidP="005F5561">
      <w:pPr>
        <w:pStyle w:val="ConsPlusNormal"/>
        <w:spacing w:before="280"/>
        <w:ind w:firstLine="540"/>
        <w:jc w:val="both"/>
      </w:pPr>
      <w:r>
        <w:t>выявление фактов отсутствия права на обеспечение обучающегося - ребенка участника СВО бесплатным питанием;</w:t>
      </w:r>
    </w:p>
    <w:p w:rsidR="005F5561" w:rsidRDefault="005F5561" w:rsidP="005F5561">
      <w:pPr>
        <w:pStyle w:val="ConsPlusNormal"/>
        <w:spacing w:before="280"/>
        <w:ind w:firstLine="540"/>
        <w:jc w:val="both"/>
      </w:pPr>
      <w:r>
        <w:t>выбытие обучающегося - ребенка участника СВО из общеобразовательной организации;</w:t>
      </w:r>
    </w:p>
    <w:p w:rsidR="005F5561" w:rsidRDefault="005F5561" w:rsidP="005F5561">
      <w:pPr>
        <w:pStyle w:val="ConsPlusNormal"/>
        <w:spacing w:before="280"/>
        <w:ind w:firstLine="540"/>
        <w:jc w:val="both"/>
      </w:pPr>
      <w:r>
        <w:t>назначение денежной компенсации по основаниям, указанным в пункте 2.1 постановления.</w:t>
      </w:r>
    </w:p>
    <w:p w:rsidR="005F5561" w:rsidRDefault="005F5561" w:rsidP="005F5561">
      <w:pPr>
        <w:pStyle w:val="ConsPlusNormal"/>
        <w:spacing w:before="280"/>
        <w:ind w:firstLine="540"/>
        <w:jc w:val="both"/>
      </w:pPr>
      <w:r>
        <w:t>8. Заявитель уведомляется руководителем общеобразовательной организации об отказе в предоставлении денежной компенсации в течение 2 рабочих дней с момента принятия решения об отказе в предоставлении денежной компенсации.</w:t>
      </w:r>
    </w:p>
    <w:p w:rsidR="005F5561" w:rsidRDefault="005F5561" w:rsidP="005F5561">
      <w:pPr>
        <w:pStyle w:val="ConsPlusNormal"/>
        <w:jc w:val="both"/>
      </w:pPr>
    </w:p>
    <w:p w:rsidR="005F5561" w:rsidRDefault="005F5561" w:rsidP="005F5561">
      <w:pPr>
        <w:pStyle w:val="ConsPlusTitle"/>
        <w:jc w:val="center"/>
        <w:outlineLvl w:val="1"/>
      </w:pPr>
      <w:r>
        <w:t>3. Организация предоставления денежной компенсации</w:t>
      </w:r>
    </w:p>
    <w:p w:rsidR="005F5561" w:rsidRDefault="005F5561" w:rsidP="005F5561">
      <w:pPr>
        <w:pStyle w:val="ConsPlusNormal"/>
        <w:jc w:val="both"/>
      </w:pPr>
    </w:p>
    <w:p w:rsidR="005F5561" w:rsidRDefault="005F5561" w:rsidP="005F5561">
      <w:pPr>
        <w:pStyle w:val="ConsPlusNormal"/>
        <w:ind w:firstLine="540"/>
        <w:jc w:val="both"/>
      </w:pPr>
      <w:r>
        <w:t>9. В случае принятия образовательной организацией решения о предоставлении денежной компенсации ее выплата устанавливается со дня, следующего за днем обращения заявителя за данной выплатой (за фактические учебные дни обучения в текущем месяце), и до окончания текущего учебного года для обучающихся на основании образовательных отношений между заявителем и образовательной организацией в части организации обучения по основным общеобразовательным программам, возникших после введения в действие настоящего Порядка.</w:t>
      </w:r>
    </w:p>
    <w:p w:rsidR="005F5561" w:rsidRDefault="005F5561" w:rsidP="005F5561">
      <w:pPr>
        <w:pStyle w:val="ConsPlusNormal"/>
        <w:spacing w:before="280"/>
        <w:ind w:firstLine="540"/>
        <w:jc w:val="both"/>
      </w:pPr>
      <w:r>
        <w:t>Заявитель уведомляется руководителем общеобразовательной организации о предоставлении денежной компенсации в течение 2 рабочих дней с момента принятия решения о предоставлении денежной компенсации.</w:t>
      </w:r>
    </w:p>
    <w:p w:rsidR="005F5561" w:rsidRDefault="005F5561" w:rsidP="005F5561">
      <w:pPr>
        <w:pStyle w:val="ConsPlusNormal"/>
        <w:spacing w:before="280"/>
        <w:ind w:firstLine="540"/>
        <w:jc w:val="both"/>
      </w:pPr>
      <w:r>
        <w:t>10. Предоставление денежной компенсации осуществляется образовательной организацией ежемесячно в течение текущего учебного года до 20 числа месяца, следующего за месяцем, за который она предоставляется.</w:t>
      </w:r>
    </w:p>
    <w:p w:rsidR="005F5561" w:rsidRDefault="005F5561" w:rsidP="005F5561">
      <w:pPr>
        <w:pStyle w:val="ConsPlusNormal"/>
        <w:spacing w:before="280"/>
        <w:ind w:firstLine="540"/>
        <w:jc w:val="both"/>
      </w:pPr>
      <w:r>
        <w:t>11. Денежная компенсация выплачивается исходя из количества учебных дней обучающегося - ребенка участника СВО, установленных локальными актами образовательной организации.</w:t>
      </w:r>
    </w:p>
    <w:p w:rsidR="005F5561" w:rsidRDefault="005F5561" w:rsidP="005F5561">
      <w:pPr>
        <w:pStyle w:val="ConsPlusNormal"/>
        <w:spacing w:before="280"/>
        <w:ind w:firstLine="540"/>
        <w:jc w:val="both"/>
      </w:pPr>
      <w:r>
        <w:t>12. Предоставление денежной компенсации осуществляется путем перечисления денежных средств на лицевой счет заявителя, открытый в кредитной организации Российской Федерации на имя заявителя.</w:t>
      </w:r>
    </w:p>
    <w:p w:rsidR="005F5561" w:rsidRDefault="005F5561" w:rsidP="005F5561">
      <w:pPr>
        <w:pStyle w:val="ConsPlusNormal"/>
        <w:spacing w:before="280"/>
        <w:ind w:firstLine="540"/>
        <w:jc w:val="both"/>
      </w:pPr>
      <w:r>
        <w:t xml:space="preserve">13. Предоставление денежной компенсации прекращается со дня наступления </w:t>
      </w:r>
      <w:r>
        <w:lastRenderedPageBreak/>
        <w:t xml:space="preserve">обстоятельств, указанных в </w:t>
      </w:r>
      <w:hyperlink w:anchor="P262">
        <w:r>
          <w:rPr>
            <w:color w:val="0000FF"/>
          </w:rPr>
          <w:t>пункте 14</w:t>
        </w:r>
      </w:hyperlink>
      <w:r>
        <w:t xml:space="preserve"> настоящего Порядка, и выплачивается за фактические учебные дни в текущем месяце, на основании приказа общеобразовательной организации.</w:t>
      </w:r>
    </w:p>
    <w:p w:rsidR="005F5561" w:rsidRDefault="005F5561" w:rsidP="005F5561">
      <w:pPr>
        <w:pStyle w:val="ConsPlusNormal"/>
        <w:spacing w:before="280"/>
        <w:ind w:firstLine="540"/>
        <w:jc w:val="both"/>
      </w:pPr>
      <w:bookmarkStart w:id="4" w:name="P262"/>
      <w:bookmarkEnd w:id="4"/>
      <w:r>
        <w:t>14. Основаниями для прекращения выплаты денежной компенсации являются:</w:t>
      </w:r>
    </w:p>
    <w:p w:rsidR="005F5561" w:rsidRDefault="005F5561" w:rsidP="005F5561">
      <w:pPr>
        <w:pStyle w:val="ConsPlusNormal"/>
        <w:spacing w:before="280"/>
        <w:ind w:firstLine="540"/>
        <w:jc w:val="both"/>
      </w:pPr>
      <w:bookmarkStart w:id="5" w:name="P263"/>
      <w:bookmarkEnd w:id="5"/>
      <w:r>
        <w:t>смерть заявителя и (или) обучающегося - ребенка участника СВО;</w:t>
      </w:r>
    </w:p>
    <w:p w:rsidR="005F5561" w:rsidRDefault="005F5561" w:rsidP="005F5561">
      <w:pPr>
        <w:pStyle w:val="ConsPlusNormal"/>
        <w:spacing w:before="280"/>
        <w:ind w:firstLine="540"/>
        <w:jc w:val="both"/>
      </w:pPr>
      <w:r>
        <w:t>лишение или ограничение родительских прав (прекращение прав и обязанностей опекуна или попечителя) заявителя или признания судом недееспособным или ограниченно дееспособным;</w:t>
      </w:r>
    </w:p>
    <w:p w:rsidR="005F5561" w:rsidRDefault="005F5561" w:rsidP="005F5561">
      <w:pPr>
        <w:pStyle w:val="ConsPlusNormal"/>
        <w:spacing w:before="280"/>
        <w:ind w:firstLine="540"/>
        <w:jc w:val="both"/>
      </w:pPr>
      <w:r>
        <w:t>усыновление (удочерения) обучающегося - ребенка участника СВО третьим лицом, не являющимся родителем (законным представителем), которому предоставлена денежная компенсация;</w:t>
      </w:r>
    </w:p>
    <w:p w:rsidR="005F5561" w:rsidRDefault="005F5561" w:rsidP="005F5561">
      <w:pPr>
        <w:pStyle w:val="ConsPlusNormal"/>
        <w:spacing w:before="280"/>
        <w:ind w:firstLine="540"/>
        <w:jc w:val="both"/>
      </w:pPr>
      <w:r>
        <w:t>признание обучающегося - ребенка участника СВО судом безвестно отсутствующим или объявление умершим;</w:t>
      </w:r>
    </w:p>
    <w:p w:rsidR="005F5561" w:rsidRDefault="005F5561" w:rsidP="005F5561">
      <w:pPr>
        <w:pStyle w:val="ConsPlusNormal"/>
        <w:spacing w:before="280"/>
        <w:ind w:firstLine="540"/>
        <w:jc w:val="both"/>
      </w:pPr>
      <w:r>
        <w:t>прекращение образовательных отношений между заявителем и образовательной организацией;</w:t>
      </w:r>
    </w:p>
    <w:p w:rsidR="005F5561" w:rsidRDefault="005F5561" w:rsidP="005F5561">
      <w:pPr>
        <w:pStyle w:val="ConsPlusNormal"/>
        <w:spacing w:before="280"/>
        <w:ind w:firstLine="540"/>
        <w:jc w:val="both"/>
      </w:pPr>
      <w:r>
        <w:t>выбытие обучающегося - ребенка участника СВО из образовательного процесса на длительное лечение в течение учебного года на основании распорядительного акта образовательной организации;</w:t>
      </w:r>
    </w:p>
    <w:p w:rsidR="005F5561" w:rsidRDefault="005F5561" w:rsidP="005F5561">
      <w:pPr>
        <w:pStyle w:val="ConsPlusNormal"/>
        <w:spacing w:before="280"/>
        <w:ind w:firstLine="540"/>
        <w:jc w:val="both"/>
      </w:pPr>
      <w:r>
        <w:t>назначение денежной компенсации по основаниям, указанным в пункте 2.1 постановления;</w:t>
      </w:r>
    </w:p>
    <w:p w:rsidR="005F5561" w:rsidRDefault="005F5561" w:rsidP="005F5561">
      <w:pPr>
        <w:pStyle w:val="ConsPlusNormal"/>
        <w:spacing w:before="280"/>
        <w:ind w:firstLine="540"/>
        <w:jc w:val="both"/>
      </w:pPr>
      <w:r>
        <w:t>обращение заявителя с заявлением о прекращении выплаты денежной компенсации.</w:t>
      </w:r>
    </w:p>
    <w:p w:rsidR="005F5561" w:rsidRDefault="005F5561" w:rsidP="005F5561">
      <w:pPr>
        <w:pStyle w:val="ConsPlusNormal"/>
        <w:spacing w:before="280"/>
        <w:ind w:firstLine="540"/>
        <w:jc w:val="both"/>
      </w:pPr>
      <w:r>
        <w:t xml:space="preserve">15. В случае наступления обстоятельств, указанных в </w:t>
      </w:r>
      <w:hyperlink w:anchor="P262">
        <w:r>
          <w:rPr>
            <w:color w:val="0000FF"/>
          </w:rPr>
          <w:t>пункте 14</w:t>
        </w:r>
      </w:hyperlink>
      <w:r>
        <w:t xml:space="preserve"> настоящего Порядка, заявитель обязан в письменной форме сообщить в образовательную организацию в течение 5 календарных дней со дня их наступления, за исключением </w:t>
      </w:r>
      <w:hyperlink w:anchor="P263">
        <w:r>
          <w:rPr>
            <w:color w:val="0000FF"/>
          </w:rPr>
          <w:t>абзаца второго пункта 14</w:t>
        </w:r>
      </w:hyperlink>
      <w:r>
        <w:t xml:space="preserve"> настоящего Порядка, и предоставить документы, подтверждающие указанные обстоятельства.</w:t>
      </w:r>
    </w:p>
    <w:p w:rsidR="005F5561" w:rsidRDefault="005F5561" w:rsidP="005F5561">
      <w:pPr>
        <w:pStyle w:val="ConsPlusNormal"/>
        <w:spacing w:before="280"/>
        <w:ind w:firstLine="540"/>
        <w:jc w:val="both"/>
      </w:pPr>
      <w:r>
        <w:t xml:space="preserve">16. Денежная компенсация, излишне выплаченная заявителю вследствие </w:t>
      </w:r>
      <w:proofErr w:type="spellStart"/>
      <w:r>
        <w:t>неизвещения</w:t>
      </w:r>
      <w:proofErr w:type="spellEnd"/>
      <w:r>
        <w:t xml:space="preserve"> им образовательной организации о наступлении обстоятельств, влекущих прекращение предоставления денежной компенсации, непредставления документов, подтверждающих основания для прекращения выплаты денежной компенсации, указанных в </w:t>
      </w:r>
      <w:hyperlink w:anchor="P262">
        <w:r>
          <w:rPr>
            <w:color w:val="0000FF"/>
          </w:rPr>
          <w:t>пункте 14</w:t>
        </w:r>
      </w:hyperlink>
      <w:r>
        <w:t xml:space="preserve"> настоящего Порядка, а также представления документов, содержащих заведомо недостоверные сведения, подлежит удержанию из сумм последующих выплат, а при прекращении выплаты денежной компенсации подлежит возврату заявителем в порядке установленном образовательной организацией.</w:t>
      </w:r>
    </w:p>
    <w:p w:rsidR="005F5561" w:rsidRDefault="005F5561" w:rsidP="005F5561">
      <w:pPr>
        <w:pStyle w:val="ConsPlusNormal"/>
        <w:jc w:val="both"/>
      </w:pPr>
    </w:p>
    <w:p w:rsidR="005F5561" w:rsidRDefault="005F5561" w:rsidP="005F5561">
      <w:pPr>
        <w:pStyle w:val="ConsPlusTitle"/>
        <w:jc w:val="center"/>
        <w:outlineLvl w:val="1"/>
      </w:pPr>
      <w:r>
        <w:lastRenderedPageBreak/>
        <w:t>4. Финансовое обеспечение расходов,</w:t>
      </w:r>
    </w:p>
    <w:p w:rsidR="005F5561" w:rsidRDefault="005F5561" w:rsidP="005F5561">
      <w:pPr>
        <w:pStyle w:val="ConsPlusTitle"/>
        <w:jc w:val="center"/>
      </w:pPr>
      <w:r>
        <w:t>связанных с предоставлением денежной компенсации</w:t>
      </w:r>
    </w:p>
    <w:p w:rsidR="005F5561" w:rsidRDefault="005F5561" w:rsidP="005F5561">
      <w:pPr>
        <w:pStyle w:val="ConsPlusNormal"/>
        <w:jc w:val="both"/>
      </w:pPr>
    </w:p>
    <w:p w:rsidR="005F5561" w:rsidRDefault="005F5561" w:rsidP="005F5561">
      <w:pPr>
        <w:pStyle w:val="ConsPlusNormal"/>
        <w:ind w:firstLine="540"/>
        <w:jc w:val="both"/>
      </w:pPr>
      <w:r>
        <w:t xml:space="preserve">17. Финансирование расходов, связанных с обеспечением выплаты денежной компенсации, указанной в </w:t>
      </w:r>
      <w:hyperlink w:anchor="P230">
        <w:r>
          <w:rPr>
            <w:color w:val="0000FF"/>
          </w:rPr>
          <w:t>пункте 3</w:t>
        </w:r>
      </w:hyperlink>
      <w:r>
        <w:t xml:space="preserve"> настоящего Порядка, в части расходных обязательств Карачаево-Черкесской Республики производится в пределах бюджетных ассигнований, утвержденных на соответствующий финансовый год.</w:t>
      </w:r>
    </w:p>
    <w:p w:rsidR="005F5561" w:rsidRDefault="005F5561" w:rsidP="005F5561">
      <w:pPr>
        <w:pStyle w:val="ConsPlusNormal"/>
        <w:spacing w:before="280"/>
        <w:ind w:firstLine="540"/>
        <w:jc w:val="both"/>
      </w:pPr>
      <w:r>
        <w:t>17.1. В муниципальных общеобразовательных организациях - за счет субсидий из республиканского бюджета местным бюджетам на осуществление мероприятий по обеспечению питанием обучающихся в муниципальных общеобразовательных организациях, а также бюджетных ассигнований из местных бюджетов.</w:t>
      </w:r>
    </w:p>
    <w:p w:rsidR="005F5561" w:rsidRDefault="005F5561" w:rsidP="005F5561">
      <w:pPr>
        <w:pStyle w:val="ConsPlusNormal"/>
        <w:spacing w:before="280"/>
        <w:ind w:firstLine="540"/>
        <w:jc w:val="both"/>
      </w:pPr>
      <w:r>
        <w:t>17.2. В государственных образовательных организациях Карачаево-Черкесской Республики, являющихся бюджетными учреждениями - за счет средств республиканского бюджета.</w:t>
      </w:r>
    </w:p>
    <w:p w:rsidR="005F5561" w:rsidRDefault="005F5561" w:rsidP="005F5561">
      <w:pPr>
        <w:pStyle w:val="ConsPlusNormal"/>
        <w:spacing w:before="280"/>
        <w:ind w:firstLine="540"/>
        <w:jc w:val="both"/>
      </w:pPr>
      <w:r>
        <w:t xml:space="preserve">17.3. Предельный уровень </w:t>
      </w:r>
      <w:proofErr w:type="spellStart"/>
      <w:r>
        <w:t>софинансирования</w:t>
      </w:r>
      <w:proofErr w:type="spellEnd"/>
      <w:r>
        <w:t xml:space="preserve"> расходного обязательства муниципального образования Карачаево-Черкесской Республики составляет 94 (девяносто четыре) процента от общего объема бюджетных ассигнований, предусматриваемых в бюджете муниципального образования на финансовое обеспечение расходного обязательства.</w:t>
      </w:r>
    </w:p>
    <w:p w:rsidR="005F5561" w:rsidRDefault="005F5561" w:rsidP="005F5561">
      <w:pPr>
        <w:pStyle w:val="ConsPlusNormal"/>
        <w:spacing w:before="280"/>
        <w:ind w:firstLine="540"/>
        <w:jc w:val="both"/>
      </w:pPr>
      <w:r>
        <w:t>18. Денежная компенсация производится из расчета 5 (6) дневной рабочей недели (фактические дни) в соответствии с учебным планом на основании норматива на питание:</w:t>
      </w:r>
    </w:p>
    <w:p w:rsidR="005F5561" w:rsidRDefault="005F5561" w:rsidP="005F5561">
      <w:pPr>
        <w:pStyle w:val="ConsPlusNormal"/>
        <w:jc w:val="both"/>
      </w:pPr>
    </w:p>
    <w:p w:rsidR="005F5561" w:rsidRDefault="005F5561" w:rsidP="005F5561">
      <w:pPr>
        <w:pStyle w:val="ConsPlusNormal"/>
        <w:jc w:val="center"/>
      </w:pPr>
      <w:proofErr w:type="spellStart"/>
      <w:r>
        <w:t>Дк</w:t>
      </w:r>
      <w:proofErr w:type="spellEnd"/>
      <w:r>
        <w:t xml:space="preserve"> = </w:t>
      </w:r>
      <w:proofErr w:type="spellStart"/>
      <w:r>
        <w:t>Рн</w:t>
      </w:r>
      <w:proofErr w:type="spellEnd"/>
      <w:r>
        <w:t xml:space="preserve"> * </w:t>
      </w:r>
      <w:proofErr w:type="spellStart"/>
      <w:r>
        <w:t>Ннп</w:t>
      </w:r>
      <w:proofErr w:type="spellEnd"/>
      <w:r>
        <w:t>,</w:t>
      </w:r>
    </w:p>
    <w:p w:rsidR="005F5561" w:rsidRDefault="005F5561" w:rsidP="005F5561">
      <w:pPr>
        <w:pStyle w:val="ConsPlusNormal"/>
        <w:jc w:val="both"/>
      </w:pPr>
    </w:p>
    <w:p w:rsidR="005F5561" w:rsidRDefault="005F5561" w:rsidP="005F5561">
      <w:pPr>
        <w:pStyle w:val="ConsPlusNormal"/>
        <w:ind w:firstLine="540"/>
        <w:jc w:val="both"/>
      </w:pPr>
      <w:r>
        <w:t>где:</w:t>
      </w:r>
    </w:p>
    <w:p w:rsidR="005F5561" w:rsidRDefault="005F5561" w:rsidP="005F5561">
      <w:pPr>
        <w:pStyle w:val="ConsPlusNormal"/>
        <w:spacing w:before="280"/>
        <w:ind w:firstLine="540"/>
        <w:jc w:val="both"/>
      </w:pPr>
      <w:proofErr w:type="spellStart"/>
      <w:r>
        <w:t>Дк</w:t>
      </w:r>
      <w:proofErr w:type="spellEnd"/>
      <w:r>
        <w:t xml:space="preserve"> - денежная компенсация;</w:t>
      </w:r>
    </w:p>
    <w:p w:rsidR="005F5561" w:rsidRDefault="005F5561" w:rsidP="005F5561">
      <w:pPr>
        <w:pStyle w:val="ConsPlusNormal"/>
        <w:spacing w:before="280"/>
        <w:ind w:firstLine="540"/>
        <w:jc w:val="both"/>
      </w:pPr>
      <w:proofErr w:type="spellStart"/>
      <w:r>
        <w:t>Рн</w:t>
      </w:r>
      <w:proofErr w:type="spellEnd"/>
      <w:r>
        <w:t xml:space="preserve"> - 5 (6) дневная рабочая неделя (фактические дни) в соответствии с учебным планом;</w:t>
      </w:r>
    </w:p>
    <w:p w:rsidR="005F5561" w:rsidRDefault="005F5561" w:rsidP="005F5561">
      <w:pPr>
        <w:pStyle w:val="ConsPlusNormal"/>
        <w:spacing w:before="280"/>
        <w:ind w:firstLine="540"/>
        <w:jc w:val="both"/>
      </w:pPr>
      <w:r>
        <w:t xml:space="preserve">Н - норматив на питание (в соответствии с </w:t>
      </w:r>
      <w:hyperlink w:anchor="P230">
        <w:r>
          <w:rPr>
            <w:color w:val="0000FF"/>
          </w:rPr>
          <w:t>пунктом 3</w:t>
        </w:r>
      </w:hyperlink>
      <w:r>
        <w:t xml:space="preserve"> настоящего Порядка).</w:t>
      </w:r>
    </w:p>
    <w:p w:rsidR="005F5561" w:rsidRDefault="005F5561" w:rsidP="005F5561">
      <w:pPr>
        <w:pStyle w:val="ConsPlusNormal"/>
        <w:spacing w:before="280"/>
        <w:ind w:firstLine="540"/>
        <w:jc w:val="both"/>
      </w:pPr>
      <w:r>
        <w:t>19. Руководители образовательных организаций несут персональную ответственность за организацию выплаты денежных компенсаций.</w:t>
      </w:r>
    </w:p>
    <w:p w:rsidR="005F5561" w:rsidRDefault="005F5561" w:rsidP="005F5561">
      <w:pPr>
        <w:pStyle w:val="ConsPlusNormal"/>
        <w:jc w:val="both"/>
      </w:pPr>
    </w:p>
    <w:p w:rsidR="005F5561" w:rsidRDefault="005F5561" w:rsidP="005F5561">
      <w:pPr>
        <w:pStyle w:val="ConsPlusNormal"/>
        <w:jc w:val="both"/>
      </w:pPr>
    </w:p>
    <w:p w:rsidR="005F5561" w:rsidRDefault="005F5561" w:rsidP="005F5561">
      <w:pPr>
        <w:pStyle w:val="ConsPlusNormal"/>
        <w:pBdr>
          <w:bottom w:val="single" w:sz="6" w:space="0" w:color="auto"/>
        </w:pBdr>
        <w:spacing w:before="100" w:after="100"/>
        <w:jc w:val="both"/>
        <w:rPr>
          <w:sz w:val="2"/>
          <w:szCs w:val="2"/>
        </w:rPr>
      </w:pPr>
    </w:p>
    <w:p w:rsidR="005F5561" w:rsidRDefault="005F5561" w:rsidP="005F5561"/>
    <w:p w:rsidR="008A4A72" w:rsidRDefault="008A4A72"/>
    <w:sectPr w:rsidR="008A4A72" w:rsidSect="00F94D45">
      <w:pgSz w:w="11900" w:h="16800" w:code="9"/>
      <w:pgMar w:top="851" w:right="800" w:bottom="851" w:left="800" w:header="0" w:footer="6"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61"/>
    <w:rsid w:val="00093F70"/>
    <w:rsid w:val="0014433F"/>
    <w:rsid w:val="001524CD"/>
    <w:rsid w:val="001907F1"/>
    <w:rsid w:val="0019527E"/>
    <w:rsid w:val="00215E6C"/>
    <w:rsid w:val="0034236F"/>
    <w:rsid w:val="003506A7"/>
    <w:rsid w:val="003A16CF"/>
    <w:rsid w:val="004F73F2"/>
    <w:rsid w:val="005779A4"/>
    <w:rsid w:val="005F5561"/>
    <w:rsid w:val="00765C6D"/>
    <w:rsid w:val="008A4A72"/>
    <w:rsid w:val="00926AE6"/>
    <w:rsid w:val="009C0DB1"/>
    <w:rsid w:val="00B17846"/>
    <w:rsid w:val="00B754F0"/>
    <w:rsid w:val="00B8017E"/>
    <w:rsid w:val="00B9606D"/>
    <w:rsid w:val="00D030CF"/>
    <w:rsid w:val="00D16F79"/>
    <w:rsid w:val="00D364B7"/>
    <w:rsid w:val="00D41C2B"/>
    <w:rsid w:val="00D52BE7"/>
    <w:rsid w:val="00DB35FF"/>
    <w:rsid w:val="00EB33E4"/>
    <w:rsid w:val="00F60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13DA0-B862-4A7F-A379-F762833A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561"/>
    <w:pPr>
      <w:spacing w:after="200" w:line="27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54F0"/>
    <w:pPr>
      <w:widowControl w:val="0"/>
      <w:spacing w:after="0" w:line="240" w:lineRule="auto"/>
    </w:pPr>
    <w:rPr>
      <w:rFonts w:ascii="Times New Roman" w:hAnsi="Times New Roman" w:cs="Arial Unicode MS"/>
      <w:color w:val="000000"/>
      <w:sz w:val="28"/>
      <w:szCs w:val="24"/>
    </w:rPr>
  </w:style>
  <w:style w:type="paragraph" w:customStyle="1" w:styleId="ConsPlusNormal">
    <w:name w:val="ConsPlusNormal"/>
    <w:rsid w:val="005F5561"/>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5F5561"/>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styleId="a4">
    <w:name w:val="Balloon Text"/>
    <w:basedOn w:val="a"/>
    <w:link w:val="a5"/>
    <w:uiPriority w:val="99"/>
    <w:semiHidden/>
    <w:unhideWhenUsed/>
    <w:rsid w:val="005F556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55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RLAW272&amp;n=42140&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1537</Words>
  <Characters>8766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2024-05-08T14:29:00Z</cp:lastPrinted>
  <dcterms:created xsi:type="dcterms:W3CDTF">2024-05-08T14:27:00Z</dcterms:created>
  <dcterms:modified xsi:type="dcterms:W3CDTF">2024-05-12T08:21:00Z</dcterms:modified>
</cp:coreProperties>
</file>