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оборудования, расходных материалов, центра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-научной и технологической направленностей «Точка роста» в 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а.Кызыл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-Кала».</w:t>
      </w:r>
    </w:p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566"/>
        <w:gridCol w:w="3246"/>
        <w:gridCol w:w="4218"/>
        <w:gridCol w:w="2885"/>
      </w:tblGrid>
      <w:tr w:rsidR="00D946F1" w:rsidTr="00B05E94">
        <w:tc>
          <w:tcPr>
            <w:tcW w:w="566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0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344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примерные технические характеристики</w:t>
            </w:r>
          </w:p>
        </w:tc>
        <w:tc>
          <w:tcPr>
            <w:tcW w:w="2885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единиц для общеобразовательных организации, являющихся малокомплектными,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46F1" w:rsidTr="00B05E94">
        <w:tc>
          <w:tcPr>
            <w:tcW w:w="566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оборудование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физика,химия</w:t>
            </w:r>
            <w:proofErr w:type="gramEnd"/>
            <w:r w:rsidR="00B05E94">
              <w:rPr>
                <w:rFonts w:ascii="Times New Roman" w:hAnsi="Times New Roman" w:cs="Times New Roman"/>
                <w:sz w:val="28"/>
                <w:szCs w:val="28"/>
              </w:rPr>
              <w:t>,биология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44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94" w:rsidTr="00B05E94">
        <w:tc>
          <w:tcPr>
            <w:tcW w:w="566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20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ученическая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физика,химия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,биология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44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закреплению изучаемых тем по предметным областям основного общего образования по физике;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по закреплению изучаемых тем по предметным областям основного общего образования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закреплению изучаемых тем по предметным областям основного общего образования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по закреплению изучаемых тем по предметным областям основного общего образования по </w:t>
            </w:r>
            <w:r w:rsidR="00A514DD">
              <w:rPr>
                <w:rFonts w:ascii="Times New Roman" w:hAnsi="Times New Roman" w:cs="Times New Roman"/>
                <w:sz w:val="28"/>
                <w:szCs w:val="28"/>
              </w:rPr>
              <w:t>физиологии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по закреплению изучаемых тем по предметным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областям основного общего образования по </w:t>
            </w:r>
            <w:r w:rsidR="00A514DD"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E94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лаборатория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нейротехнологиям</w:t>
            </w:r>
            <w:proofErr w:type="spellEnd"/>
            <w:r w:rsidR="00B05E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</w:t>
            </w:r>
            <w:r w:rsidR="00B05E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Четырехосевой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робот-манипулятор с модульными сменными насадками;</w:t>
            </w:r>
          </w:p>
          <w:p w:rsidR="00A514DD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  <w:p w:rsidR="00A514DD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DD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 или оптический с увелич</w:t>
            </w:r>
            <w:r w:rsidR="00711421">
              <w:rPr>
                <w:rFonts w:ascii="Times New Roman" w:hAnsi="Times New Roman" w:cs="Times New Roman"/>
                <w:sz w:val="28"/>
                <w:szCs w:val="28"/>
              </w:rPr>
              <w:t>ением от40Х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B05E94" w:rsidRDefault="00711421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1шт.</w:t>
            </w:r>
          </w:p>
        </w:tc>
      </w:tr>
      <w:tr w:rsidR="00B05E94" w:rsidTr="00B05E94">
        <w:tc>
          <w:tcPr>
            <w:tcW w:w="566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94" w:rsidTr="00B05E94">
        <w:tc>
          <w:tcPr>
            <w:tcW w:w="566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6F1" w:rsidRPr="002D485B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6F1" w:rsidRPr="002D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4C"/>
    <w:rsid w:val="00237B2A"/>
    <w:rsid w:val="002D485B"/>
    <w:rsid w:val="002D5A2D"/>
    <w:rsid w:val="00686150"/>
    <w:rsid w:val="00711421"/>
    <w:rsid w:val="007B558C"/>
    <w:rsid w:val="008E324C"/>
    <w:rsid w:val="00A514DD"/>
    <w:rsid w:val="00B05E94"/>
    <w:rsid w:val="00CB1216"/>
    <w:rsid w:val="00CF4E5C"/>
    <w:rsid w:val="00D946F1"/>
    <w:rsid w:val="00D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E9BB"/>
  <w15:chartTrackingRefBased/>
  <w15:docId w15:val="{51BF2F1C-D07A-45A0-B4E8-AF973826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9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Тебуева</dc:creator>
  <cp:keywords/>
  <dc:description/>
  <cp:lastModifiedBy>Пользователь</cp:lastModifiedBy>
  <cp:revision>2</cp:revision>
  <dcterms:created xsi:type="dcterms:W3CDTF">2023-11-23T20:04:00Z</dcterms:created>
  <dcterms:modified xsi:type="dcterms:W3CDTF">2023-11-23T20:04:00Z</dcterms:modified>
</cp:coreProperties>
</file>